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人身份证明</w:t>
      </w:r>
    </w:p>
    <w:p>
      <w:pPr>
        <w:spacing w:line="360" w:lineRule="auto"/>
        <w:ind w:left="0" w:leftChars="0" w:firstLine="0" w:firstLineChars="0"/>
        <w:jc w:val="both"/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ascii="仿宋_GB2312" w:hAnsi="仿宋_GB2312" w:cs="仿宋_GB2312"/>
          <w:color w:val="000000"/>
          <w:szCs w:val="32"/>
          <w:u w:val="single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中介机构名称：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cs="仿宋_GB2312"/>
          <w:color w:val="00000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单位性质：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                       </w:t>
      </w:r>
      <w:r>
        <w:rPr>
          <w:rFonts w:hint="eastAsia" w:ascii="仿宋_GB2312" w:hAnsi="仿宋_GB2312" w:cs="仿宋_GB2312"/>
          <w:color w:val="000000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地址：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成立时间：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00000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000000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经营期限：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仿宋_GB2312" w:cs="仿宋_GB2312"/>
          <w:color w:val="000000"/>
          <w:szCs w:val="32"/>
          <w:u w:val="single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姓名：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性别：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年龄：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ascii="仿宋_GB2312" w:hAnsi="仿宋_GB2312" w:cs="仿宋_GB2312"/>
          <w:color w:val="000000"/>
          <w:szCs w:val="32"/>
          <w:u w:val="single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职务：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仿宋_GB2312" w:cs="仿宋_GB2312"/>
          <w:color w:val="333333"/>
          <w:kern w:val="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系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       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（投标人名称）的法定代表人。</w:t>
      </w:r>
    </w:p>
    <w:p>
      <w:pPr>
        <w:ind w:firstLine="640"/>
        <w:rPr>
          <w:rFonts w:ascii="仿宋_GB2312" w:hAnsi="仿宋_GB2312" w:cs="仿宋_GB2312"/>
          <w:color w:val="000000"/>
          <w:szCs w:val="32"/>
        </w:rPr>
      </w:pPr>
    </w:p>
    <w:p>
      <w:pPr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 xml:space="preserve">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 xml:space="preserve"> 特此证明。</w:t>
      </w:r>
    </w:p>
    <w:p>
      <w:pPr>
        <w:ind w:firstLine="640"/>
        <w:rPr>
          <w:rFonts w:ascii="仿宋_GB2312" w:hAnsi="仿宋_GB2312" w:cs="仿宋_GB2312"/>
          <w:color w:val="333333"/>
          <w:kern w:val="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Cs w:val="32"/>
        </w:rPr>
        <w:t xml:space="preserve">  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 xml:space="preserve"> 附法定代表人身份证复印件</w:t>
      </w:r>
    </w:p>
    <w:p>
      <w:pPr>
        <w:ind w:firstLine="640"/>
        <w:rPr>
          <w:rFonts w:ascii="仿宋_GB2312" w:hAnsi="仿宋_GB2312" w:cs="仿宋_GB2312"/>
          <w:color w:val="000000"/>
          <w:szCs w:val="32"/>
        </w:rPr>
      </w:pPr>
    </w:p>
    <w:p>
      <w:pPr>
        <w:ind w:firstLine="640"/>
        <w:rPr>
          <w:rFonts w:ascii="仿宋_GB2312" w:hAnsi="仿宋_GB2312" w:cs="仿宋_GB2312"/>
          <w:color w:val="000000"/>
          <w:szCs w:val="32"/>
        </w:rPr>
      </w:pPr>
    </w:p>
    <w:p>
      <w:pPr>
        <w:ind w:firstLine="640"/>
        <w:rPr>
          <w:rFonts w:ascii="仿宋_GB2312" w:hAnsi="仿宋_GB2312" w:cs="仿宋_GB2312"/>
          <w:color w:val="000000"/>
          <w:szCs w:val="32"/>
        </w:rPr>
      </w:pPr>
    </w:p>
    <w:p>
      <w:pPr>
        <w:ind w:firstLine="640"/>
        <w:jc w:val="righ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中介机构：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（全称） 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（盖单位公章）</w:t>
      </w:r>
    </w:p>
    <w:p>
      <w:pPr>
        <w:wordWrap w:val="0"/>
        <w:ind w:firstLine="640"/>
        <w:jc w:val="center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 xml:space="preserve">                                      </w:t>
      </w:r>
    </w:p>
    <w:p>
      <w:pPr>
        <w:wordWrap w:val="0"/>
        <w:ind w:firstLine="64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 xml:space="preserve">                      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1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2020-08-18T03:25:17Z</dcterms:created>
  <dc:creator>Administrator</dc:creator>
  <cp:lastModifiedBy>罔宸</cp:lastModifiedBy>
  <dcterms:modified xsi:type="dcterms:W3CDTF">2020-08-18T03:28:05Z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